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6C9" w:rsidRDefault="00622680">
      <w:pPr>
        <w:pStyle w:val="Heading1"/>
      </w:pPr>
      <w:bookmarkStart w:id="0" w:name="prisma-2020-main-checklist"/>
      <w:r>
        <w:t>PRISMA 2020 Main Checklist</w:t>
      </w:r>
    </w:p>
    <w:tbl>
      <w:tblPr>
        <w:tblW w:w="11189" w:type="dxa"/>
        <w:jc w:val="center"/>
        <w:tblLook w:val="0420" w:firstRow="1" w:lastRow="0" w:firstColumn="0" w:lastColumn="0" w:noHBand="0" w:noVBand="1"/>
      </w:tblPr>
      <w:tblGrid>
        <w:gridCol w:w="2059"/>
        <w:gridCol w:w="470"/>
        <w:gridCol w:w="5564"/>
        <w:gridCol w:w="3096"/>
      </w:tblGrid>
      <w:tr w:rsidR="004B36C9" w:rsidTr="00151649">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4B36C9" w:rsidRDefault="00622680">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4B36C9" w:rsidRDefault="00622680">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4B36C9" w:rsidRDefault="00622680">
            <w:pPr>
              <w:spacing w:before="100" w:after="100"/>
              <w:ind w:left="100" w:right="100"/>
            </w:pPr>
            <w:r>
              <w:rPr>
                <w:rFonts w:ascii="DejaVu Sans" w:eastAsia="DejaVu Sans" w:hAnsi="DejaVu Sans" w:cs="DejaVu Sans"/>
                <w:b/>
                <w:color w:val="FFFFFF"/>
                <w:sz w:val="18"/>
                <w:szCs w:val="18"/>
              </w:rPr>
              <w:t>Item</w:t>
            </w:r>
          </w:p>
        </w:tc>
        <w:tc>
          <w:tcPr>
            <w:tcW w:w="309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4B36C9" w:rsidRDefault="00622680">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4B36C9" w:rsidTr="001516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4B36C9" w:rsidRDefault="004B36C9">
            <w:pPr>
              <w:spacing w:before="100" w:after="100"/>
              <w:ind w:left="100" w:right="100"/>
              <w:jc w:val="center"/>
            </w:pPr>
          </w:p>
        </w:tc>
        <w:tc>
          <w:tcPr>
            <w:tcW w:w="0" w:type="auto"/>
            <w:shd w:val="clear" w:color="auto" w:fill="FFFFCC"/>
            <w:tcMar>
              <w:top w:w="0" w:type="dxa"/>
              <w:left w:w="0" w:type="dxa"/>
              <w:bottom w:w="0" w:type="dxa"/>
              <w:right w:w="0" w:type="dxa"/>
            </w:tcMar>
          </w:tcPr>
          <w:p w:rsidR="004B36C9" w:rsidRDefault="004B36C9">
            <w:pPr>
              <w:spacing w:before="100" w:after="100"/>
              <w:ind w:left="100" w:right="100"/>
            </w:pPr>
          </w:p>
        </w:tc>
        <w:tc>
          <w:tcPr>
            <w:tcW w:w="3096" w:type="dxa"/>
            <w:tcBorders>
              <w:right w:val="single" w:sz="8" w:space="0" w:color="000000"/>
            </w:tcBorders>
            <w:shd w:val="clear" w:color="auto" w:fill="FFFFCC"/>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r w:rsidR="00151649" w:rsidRPr="00151649">
              <w:rPr>
                <w:rFonts w:ascii="DejaVu Sans" w:eastAsia="DejaVu Sans" w:hAnsi="DejaVu Sans" w:cs="DejaVu Sans"/>
                <w:color w:val="000000"/>
                <w:sz w:val="18"/>
                <w:szCs w:val="18"/>
              </w:rPr>
              <w:t>Teaching EFL Students Using Selected Media: Offline Video Taken From YouTube</w:t>
            </w:r>
            <w:bookmarkStart w:id="1" w:name="_GoBack"/>
            <w:bookmarkEnd w:id="1"/>
          </w:p>
        </w:tc>
      </w:tr>
      <w:tr w:rsidR="004B36C9" w:rsidTr="001516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4B36C9" w:rsidRDefault="004B36C9">
            <w:pPr>
              <w:spacing w:before="100" w:after="100"/>
              <w:ind w:left="100" w:right="100"/>
              <w:jc w:val="center"/>
            </w:pPr>
          </w:p>
        </w:tc>
        <w:tc>
          <w:tcPr>
            <w:tcW w:w="0" w:type="auto"/>
            <w:shd w:val="clear" w:color="auto" w:fill="FFFFCC"/>
            <w:tcMar>
              <w:top w:w="0" w:type="dxa"/>
              <w:left w:w="0" w:type="dxa"/>
              <w:bottom w:w="0" w:type="dxa"/>
              <w:right w:w="0" w:type="dxa"/>
            </w:tcMar>
          </w:tcPr>
          <w:p w:rsidR="004B36C9" w:rsidRDefault="004B36C9">
            <w:pPr>
              <w:spacing w:before="100" w:after="100"/>
              <w:ind w:left="100" w:right="100"/>
            </w:pPr>
          </w:p>
        </w:tc>
        <w:tc>
          <w:tcPr>
            <w:tcW w:w="3096" w:type="dxa"/>
            <w:tcBorders>
              <w:right w:val="single" w:sz="8" w:space="0" w:color="000000"/>
            </w:tcBorders>
            <w:shd w:val="clear" w:color="auto" w:fill="FFFFCC"/>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See the PRISMA 2020 for Abstracts checklist</w:t>
            </w:r>
          </w:p>
        </w:tc>
        <w:tc>
          <w:tcPr>
            <w:tcW w:w="3096" w:type="dxa"/>
            <w:tcBorders>
              <w:righ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4B36C9" w:rsidRDefault="004B36C9">
            <w:pPr>
              <w:spacing w:before="100" w:after="100"/>
              <w:ind w:left="100" w:right="100"/>
              <w:jc w:val="center"/>
            </w:pPr>
          </w:p>
        </w:tc>
        <w:tc>
          <w:tcPr>
            <w:tcW w:w="0" w:type="auto"/>
            <w:shd w:val="clear" w:color="auto" w:fill="FFFFCC"/>
            <w:tcMar>
              <w:top w:w="0" w:type="dxa"/>
              <w:left w:w="0" w:type="dxa"/>
              <w:bottom w:w="0" w:type="dxa"/>
              <w:right w:w="0" w:type="dxa"/>
            </w:tcMar>
          </w:tcPr>
          <w:p w:rsidR="004B36C9" w:rsidRDefault="004B36C9">
            <w:pPr>
              <w:spacing w:before="100" w:after="100"/>
              <w:ind w:left="100" w:right="100"/>
            </w:pPr>
          </w:p>
        </w:tc>
        <w:tc>
          <w:tcPr>
            <w:tcW w:w="3096" w:type="dxa"/>
            <w:tcBorders>
              <w:right w:val="single" w:sz="8" w:space="0" w:color="000000"/>
            </w:tcBorders>
            <w:shd w:val="clear" w:color="auto" w:fill="FFFFCC"/>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4B36C9" w:rsidRDefault="004B36C9">
            <w:pPr>
              <w:spacing w:before="100" w:after="100"/>
              <w:ind w:left="100" w:right="100"/>
              <w:jc w:val="center"/>
            </w:pPr>
          </w:p>
        </w:tc>
        <w:tc>
          <w:tcPr>
            <w:tcW w:w="0" w:type="auto"/>
            <w:shd w:val="clear" w:color="auto" w:fill="FFFFCC"/>
            <w:tcMar>
              <w:top w:w="0" w:type="dxa"/>
              <w:left w:w="0" w:type="dxa"/>
              <w:bottom w:w="0" w:type="dxa"/>
              <w:right w:w="0" w:type="dxa"/>
            </w:tcMar>
          </w:tcPr>
          <w:p w:rsidR="004B36C9" w:rsidRDefault="004B36C9">
            <w:pPr>
              <w:spacing w:before="100" w:after="100"/>
              <w:ind w:left="100" w:right="100"/>
            </w:pPr>
          </w:p>
        </w:tc>
        <w:tc>
          <w:tcPr>
            <w:tcW w:w="3096" w:type="dxa"/>
            <w:tcBorders>
              <w:right w:val="single" w:sz="8" w:space="0" w:color="000000"/>
            </w:tcBorders>
            <w:shd w:val="clear" w:color="auto" w:fill="FFFFCC"/>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4B36C9" w:rsidRDefault="004B36C9">
            <w:pPr>
              <w:spacing w:before="100" w:after="100"/>
              <w:ind w:left="100" w:right="100"/>
              <w:jc w:val="center"/>
            </w:pPr>
          </w:p>
        </w:tc>
        <w:tc>
          <w:tcPr>
            <w:tcW w:w="0" w:type="auto"/>
            <w:shd w:val="clear" w:color="auto" w:fill="FFFFCC"/>
            <w:tcMar>
              <w:top w:w="0" w:type="dxa"/>
              <w:left w:w="0" w:type="dxa"/>
              <w:bottom w:w="0" w:type="dxa"/>
              <w:right w:w="0" w:type="dxa"/>
            </w:tcMar>
          </w:tcPr>
          <w:p w:rsidR="004B36C9" w:rsidRDefault="004B36C9">
            <w:pPr>
              <w:spacing w:before="100" w:after="100"/>
              <w:ind w:left="100" w:right="100"/>
            </w:pPr>
          </w:p>
        </w:tc>
        <w:tc>
          <w:tcPr>
            <w:tcW w:w="3096" w:type="dxa"/>
            <w:tcBorders>
              <w:right w:val="single" w:sz="8" w:space="0" w:color="000000"/>
            </w:tcBorders>
            <w:shd w:val="clear" w:color="auto" w:fill="FFFFCC"/>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4B36C9" w:rsidRDefault="004B36C9">
            <w:pPr>
              <w:spacing w:before="100" w:after="100"/>
              <w:ind w:left="100" w:right="100"/>
              <w:jc w:val="center"/>
            </w:pPr>
          </w:p>
        </w:tc>
        <w:tc>
          <w:tcPr>
            <w:tcW w:w="0" w:type="auto"/>
            <w:shd w:val="clear" w:color="auto" w:fill="FFFFCC"/>
            <w:tcMar>
              <w:top w:w="0" w:type="dxa"/>
              <w:left w:w="0" w:type="dxa"/>
              <w:bottom w:w="0" w:type="dxa"/>
              <w:right w:w="0" w:type="dxa"/>
            </w:tcMar>
          </w:tcPr>
          <w:p w:rsidR="004B36C9" w:rsidRDefault="004B36C9">
            <w:pPr>
              <w:spacing w:before="100" w:after="100"/>
              <w:ind w:left="100" w:right="100"/>
            </w:pPr>
          </w:p>
        </w:tc>
        <w:tc>
          <w:tcPr>
            <w:tcW w:w="3096" w:type="dxa"/>
            <w:tcBorders>
              <w:right w:val="single" w:sz="8" w:space="0" w:color="000000"/>
            </w:tcBorders>
            <w:shd w:val="clear" w:color="auto" w:fill="FFFFCC"/>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4B36C9" w:rsidRDefault="004B36C9">
            <w:pPr>
              <w:spacing w:before="100" w:after="100"/>
              <w:ind w:left="100" w:right="100"/>
              <w:jc w:val="center"/>
            </w:pPr>
          </w:p>
        </w:tc>
        <w:tc>
          <w:tcPr>
            <w:tcW w:w="0" w:type="auto"/>
            <w:shd w:val="clear" w:color="auto" w:fill="FFFFCC"/>
            <w:tcMar>
              <w:top w:w="0" w:type="dxa"/>
              <w:left w:w="0" w:type="dxa"/>
              <w:bottom w:w="0" w:type="dxa"/>
              <w:right w:w="0" w:type="dxa"/>
            </w:tcMar>
          </w:tcPr>
          <w:p w:rsidR="004B36C9" w:rsidRDefault="004B36C9">
            <w:pPr>
              <w:spacing w:before="100" w:after="100"/>
              <w:ind w:left="100" w:right="100"/>
            </w:pPr>
          </w:p>
        </w:tc>
        <w:tc>
          <w:tcPr>
            <w:tcW w:w="3096" w:type="dxa"/>
            <w:tcBorders>
              <w:right w:val="single" w:sz="8" w:space="0" w:color="000000"/>
            </w:tcBorders>
            <w:shd w:val="clear" w:color="auto" w:fill="FFFFCC"/>
            <w:tcMar>
              <w:top w:w="0" w:type="dxa"/>
              <w:left w:w="0" w:type="dxa"/>
              <w:bottom w:w="0" w:type="dxa"/>
              <w:right w:w="0" w:type="dxa"/>
            </w:tcMar>
          </w:tcPr>
          <w:p w:rsidR="004B36C9" w:rsidRDefault="004B36C9">
            <w:pPr>
              <w:spacing w:before="100" w:after="100"/>
              <w:ind w:left="100" w:right="100"/>
              <w:jc w:val="center"/>
            </w:pP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B36C9" w:rsidRDefault="004B36C9">
            <w:pPr>
              <w:spacing w:before="100" w:after="100"/>
              <w:ind w:left="100" w:right="100"/>
            </w:pP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096" w:type="dxa"/>
            <w:tcBorders>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r w:rsidR="004B36C9" w:rsidTr="00151649">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096" w:type="dxa"/>
            <w:tcBorders>
              <w:bottom w:val="single" w:sz="8" w:space="0" w:color="000000"/>
              <w:right w:val="single" w:sz="8" w:space="0" w:color="000000"/>
            </w:tcBorders>
            <w:shd w:val="clear" w:color="auto" w:fill="FFFFFF"/>
            <w:tcMar>
              <w:top w:w="0" w:type="dxa"/>
              <w:left w:w="0" w:type="dxa"/>
              <w:bottom w:w="0" w:type="dxa"/>
              <w:right w:w="0" w:type="dxa"/>
            </w:tcMar>
          </w:tcPr>
          <w:p w:rsidR="004B36C9" w:rsidRDefault="00622680">
            <w:pPr>
              <w:spacing w:before="100" w:after="100"/>
              <w:ind w:left="100" w:right="100"/>
              <w:jc w:val="center"/>
            </w:pPr>
            <w:r>
              <w:rPr>
                <w:rFonts w:ascii="DejaVu Sans" w:eastAsia="DejaVu Sans" w:hAnsi="DejaVu Sans" w:cs="DejaVu Sans"/>
                <w:color w:val="000000"/>
                <w:sz w:val="18"/>
                <w:szCs w:val="18"/>
              </w:rPr>
              <w:t>-</w:t>
            </w:r>
          </w:p>
        </w:tc>
      </w:tr>
    </w:tbl>
    <w:p w:rsidR="004B36C9" w:rsidRDefault="00622680">
      <w:pPr>
        <w:pStyle w:val="FirstParagraph"/>
      </w:pPr>
      <w:r>
        <w:t> </w:t>
      </w:r>
    </w:p>
    <w:p w:rsidR="004B36C9" w:rsidRDefault="00622680">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4B36C9"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680" w:rsidRDefault="00622680">
      <w:pPr>
        <w:spacing w:after="0"/>
      </w:pPr>
      <w:r>
        <w:separator/>
      </w:r>
    </w:p>
  </w:endnote>
  <w:endnote w:type="continuationSeparator" w:id="0">
    <w:p w:rsidR="00622680" w:rsidRDefault="006226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622680">
        <w:pPr>
          <w:pStyle w:val="Footer"/>
          <w:jc w:val="right"/>
        </w:pPr>
        <w:r>
          <w:fldChar w:fldCharType="begin"/>
        </w:r>
        <w:r>
          <w:instrText xml:space="preserve"> PAGE   \* MERGEFORMAT </w:instrText>
        </w:r>
        <w:r>
          <w:fldChar w:fldCharType="separate"/>
        </w:r>
        <w:r w:rsidR="00151649">
          <w:rPr>
            <w:noProof/>
          </w:rPr>
          <w:t>2</w:t>
        </w:r>
        <w:r>
          <w:rPr>
            <w:noProof/>
          </w:rPr>
          <w:fldChar w:fldCharType="end"/>
        </w:r>
      </w:p>
    </w:sdtContent>
  </w:sdt>
  <w:p w:rsidR="00FC37A3" w:rsidRDefault="006226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680" w:rsidRDefault="00622680">
      <w:r>
        <w:separator/>
      </w:r>
    </w:p>
  </w:footnote>
  <w:footnote w:type="continuationSeparator" w:id="0">
    <w:p w:rsidR="00622680" w:rsidRDefault="006226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B5DE911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6C9"/>
    <w:rsid w:val="00151649"/>
    <w:rsid w:val="004B36C9"/>
    <w:rsid w:val="0062268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4D6963-B07E-4CE7-8AA6-2CC9FE90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2024-01-16T13:56:00Z</dcterms:created>
  <dcterms:modified xsi:type="dcterms:W3CDTF">2024-01-16T13:56:00Z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